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0B908" w14:textId="6FFBCB80" w:rsidR="00A915B8" w:rsidRDefault="054943A6" w:rsidP="457FFF30">
      <w:pPr>
        <w:spacing w:line="257" w:lineRule="auto"/>
      </w:pPr>
      <w:r w:rsidRPr="457FFF30">
        <w:rPr>
          <w:rFonts w:ascii="Abadi" w:eastAsia="Abadi" w:hAnsi="Abadi" w:cs="Abadi"/>
          <w:b/>
          <w:bCs/>
          <w:sz w:val="28"/>
          <w:szCs w:val="28"/>
        </w:rPr>
        <w:t xml:space="preserve">Key Stage </w:t>
      </w:r>
      <w:r w:rsidR="007255BC">
        <w:rPr>
          <w:rFonts w:ascii="Abadi" w:eastAsia="Abadi" w:hAnsi="Abadi" w:cs="Abadi"/>
          <w:b/>
          <w:bCs/>
          <w:sz w:val="28"/>
          <w:szCs w:val="28"/>
        </w:rPr>
        <w:t>Two – SEND Learning Grid (Feb 1st to 11</w:t>
      </w:r>
      <w:r w:rsidRPr="457FFF30">
        <w:rPr>
          <w:rFonts w:ascii="Abadi" w:eastAsia="Abadi" w:hAnsi="Abadi" w:cs="Abadi"/>
          <w:b/>
          <w:bCs/>
          <w:sz w:val="28"/>
          <w:szCs w:val="28"/>
          <w:vertAlign w:val="superscript"/>
        </w:rPr>
        <w:t>th)</w:t>
      </w:r>
    </w:p>
    <w:p w14:paraId="225A701E" w14:textId="7601750F" w:rsidR="00A915B8" w:rsidRDefault="054943A6" w:rsidP="457FFF30">
      <w:pPr>
        <w:spacing w:line="257" w:lineRule="auto"/>
      </w:pPr>
      <w:r w:rsidRPr="457FFF30">
        <w:rPr>
          <w:rFonts w:ascii="Abadi" w:eastAsia="Abadi" w:hAnsi="Abadi" w:cs="Abadi"/>
          <w:sz w:val="28"/>
          <w:szCs w:val="28"/>
        </w:rPr>
        <w:t>This grid is designed to be used for flexible learning. Choose an activity and tick it off when completed. If your child enjoys it, then remember to do it again another time!</w:t>
      </w:r>
      <w:r w:rsidR="007255BC">
        <w:rPr>
          <w:rFonts w:ascii="Abadi" w:eastAsia="Abadi" w:hAnsi="Abadi" w:cs="Abadi"/>
          <w:sz w:val="28"/>
          <w:szCs w:val="28"/>
        </w:rPr>
        <w:t xml:space="preserve"> This week we have access to the website Busy Things </w:t>
      </w:r>
      <w:hyperlink r:id="rId4" w:history="1">
        <w:r w:rsidR="007255BC">
          <w:rPr>
            <w:rStyle w:val="Hyperlink"/>
          </w:rPr>
          <w:t>Learn Through Play with Busy Things! | Busy Things</w:t>
        </w:r>
      </w:hyperlink>
      <w:r w:rsidR="007255BC">
        <w:rPr>
          <w:rFonts w:ascii="Abadi" w:eastAsia="Abadi" w:hAnsi="Abadi" w:cs="Abadi"/>
          <w:sz w:val="28"/>
          <w:szCs w:val="28"/>
        </w:rPr>
        <w:t>. The details you will need are the username: Westcourt1 and the password: Silver2.</w:t>
      </w:r>
    </w:p>
    <w:tbl>
      <w:tblPr>
        <w:tblStyle w:val="TableGrid"/>
        <w:tblW w:w="0" w:type="auto"/>
        <w:tblLayout w:type="fixed"/>
        <w:tblLook w:val="06A0" w:firstRow="1" w:lastRow="0" w:firstColumn="1" w:lastColumn="0" w:noHBand="1" w:noVBand="1"/>
      </w:tblPr>
      <w:tblGrid>
        <w:gridCol w:w="3615"/>
        <w:gridCol w:w="3360"/>
        <w:gridCol w:w="3488"/>
        <w:gridCol w:w="3488"/>
      </w:tblGrid>
      <w:tr w:rsidR="457FFF30" w14:paraId="0E7351C6" w14:textId="77777777" w:rsidTr="457FFF30">
        <w:tc>
          <w:tcPr>
            <w:tcW w:w="3615" w:type="dxa"/>
          </w:tcPr>
          <w:p w14:paraId="170D4B7E" w14:textId="4806B973" w:rsidR="1BC56E06" w:rsidRDefault="1BC56E06" w:rsidP="457FFF30">
            <w:pPr>
              <w:rPr>
                <w:rFonts w:ascii="Abadi" w:eastAsia="Abadi" w:hAnsi="Abadi" w:cs="Abadi"/>
                <w:sz w:val="24"/>
                <w:szCs w:val="24"/>
              </w:rPr>
            </w:pPr>
            <w:r w:rsidRPr="457FFF30">
              <w:rPr>
                <w:rFonts w:ascii="Abadi" w:eastAsia="Abadi" w:hAnsi="Abadi" w:cs="Abadi"/>
                <w:sz w:val="24"/>
                <w:szCs w:val="24"/>
              </w:rPr>
              <w:t>Play a game of snakes and ladders</w:t>
            </w:r>
          </w:p>
          <w:p w14:paraId="72643EB5" w14:textId="2192538C" w:rsidR="1BC56E06" w:rsidRDefault="1BC56E06" w:rsidP="457FFF30">
            <w:pPr>
              <w:rPr>
                <w:rFonts w:ascii="Abadi" w:eastAsia="Abadi" w:hAnsi="Abadi" w:cs="Abadi"/>
                <w:sz w:val="20"/>
                <w:szCs w:val="20"/>
              </w:rPr>
            </w:pPr>
            <w:r w:rsidRPr="457FFF30">
              <w:rPr>
                <w:rFonts w:ascii="Abadi" w:eastAsia="Abadi" w:hAnsi="Abadi" w:cs="Abadi"/>
                <w:sz w:val="20"/>
                <w:szCs w:val="20"/>
              </w:rPr>
              <w:t>(Use the resource sheet below)</w:t>
            </w:r>
          </w:p>
          <w:p w14:paraId="39743E3E" w14:textId="2848C4B7" w:rsidR="457FFF30" w:rsidRDefault="457FFF30" w:rsidP="457FFF30">
            <w:pPr>
              <w:rPr>
                <w:rFonts w:ascii="Abadi" w:eastAsia="Abadi" w:hAnsi="Abadi" w:cs="Abadi"/>
                <w:sz w:val="20"/>
                <w:szCs w:val="20"/>
              </w:rPr>
            </w:pPr>
          </w:p>
          <w:p w14:paraId="2A82A807" w14:textId="34CBECB8" w:rsidR="457FFF30" w:rsidRDefault="457FFF30" w:rsidP="457FFF30">
            <w:pPr>
              <w:rPr>
                <w:rFonts w:ascii="Abadi" w:eastAsia="Abadi" w:hAnsi="Abadi" w:cs="Abadi"/>
                <w:sz w:val="20"/>
                <w:szCs w:val="20"/>
              </w:rPr>
            </w:pPr>
          </w:p>
          <w:p w14:paraId="6BE01672" w14:textId="727D51C6" w:rsidR="6B3DEA0F" w:rsidRDefault="6B3DEA0F" w:rsidP="457FFF30">
            <w:pPr>
              <w:rPr>
                <w:rFonts w:ascii="Abadi" w:eastAsia="Abadi" w:hAnsi="Abadi" w:cs="Abadi"/>
                <w:color w:val="4472C4" w:themeColor="accent1"/>
                <w:sz w:val="20"/>
                <w:szCs w:val="20"/>
              </w:rPr>
            </w:pPr>
            <w:r w:rsidRPr="457FFF30">
              <w:rPr>
                <w:rFonts w:ascii="Abadi" w:eastAsia="Abadi" w:hAnsi="Abadi" w:cs="Abadi"/>
                <w:color w:val="4472C4" w:themeColor="accent1"/>
                <w:sz w:val="20"/>
                <w:szCs w:val="20"/>
              </w:rPr>
              <w:t>L</w:t>
            </w:r>
          </w:p>
        </w:tc>
        <w:tc>
          <w:tcPr>
            <w:tcW w:w="3360" w:type="dxa"/>
          </w:tcPr>
          <w:p w14:paraId="0F3ED1EC" w14:textId="77777777" w:rsidR="6B3DEA0F" w:rsidRDefault="007255BC" w:rsidP="457FFF30">
            <w:pPr>
              <w:rPr>
                <w:rFonts w:ascii="Abadi" w:eastAsia="Abadi" w:hAnsi="Abadi" w:cs="Abadi"/>
                <w:sz w:val="24"/>
                <w:szCs w:val="24"/>
              </w:rPr>
            </w:pPr>
            <w:r>
              <w:rPr>
                <w:rFonts w:ascii="Abadi" w:eastAsia="Abadi" w:hAnsi="Abadi" w:cs="Abadi"/>
                <w:sz w:val="24"/>
                <w:szCs w:val="24"/>
              </w:rPr>
              <w:t xml:space="preserve">Using Busy Things website KS2 </w:t>
            </w:r>
            <w:proofErr w:type="spellStart"/>
            <w:r>
              <w:rPr>
                <w:rFonts w:ascii="Abadi" w:eastAsia="Abadi" w:hAnsi="Abadi" w:cs="Abadi"/>
                <w:sz w:val="24"/>
                <w:szCs w:val="24"/>
              </w:rPr>
              <w:t>Yr</w:t>
            </w:r>
            <w:proofErr w:type="spellEnd"/>
            <w:r>
              <w:rPr>
                <w:rFonts w:ascii="Abadi" w:eastAsia="Abadi" w:hAnsi="Abadi" w:cs="Abadi"/>
                <w:sz w:val="24"/>
                <w:szCs w:val="24"/>
              </w:rPr>
              <w:t xml:space="preserve"> 3/4– activities in writing transcription, than alphabetical order</w:t>
            </w:r>
          </w:p>
          <w:p w14:paraId="723A69C2" w14:textId="2EEF0060" w:rsidR="007255BC" w:rsidRDefault="007255BC" w:rsidP="457FFF30">
            <w:pPr>
              <w:rPr>
                <w:rFonts w:ascii="Abadi" w:eastAsia="Abadi" w:hAnsi="Abadi" w:cs="Abadi"/>
                <w:sz w:val="28"/>
                <w:szCs w:val="28"/>
              </w:rPr>
            </w:pPr>
            <w:hyperlink r:id="rId5" w:history="1">
              <w:r w:rsidRPr="007255BC">
                <w:rPr>
                  <w:color w:val="0000FF"/>
                  <w:u w:val="single"/>
                </w:rPr>
                <w:t>Busy Things</w:t>
              </w:r>
            </w:hyperlink>
          </w:p>
        </w:tc>
        <w:tc>
          <w:tcPr>
            <w:tcW w:w="3488" w:type="dxa"/>
          </w:tcPr>
          <w:p w14:paraId="1608FC1B" w14:textId="0566B29C" w:rsidR="79952B24" w:rsidRDefault="79952B24" w:rsidP="457FFF30">
            <w:pPr>
              <w:rPr>
                <w:rFonts w:ascii="Abadi" w:eastAsia="Abadi" w:hAnsi="Abadi" w:cs="Abadi"/>
                <w:sz w:val="24"/>
                <w:szCs w:val="24"/>
              </w:rPr>
            </w:pPr>
            <w:r w:rsidRPr="457FFF30">
              <w:rPr>
                <w:rFonts w:ascii="Abadi" w:eastAsia="Abadi" w:hAnsi="Abadi" w:cs="Abadi"/>
                <w:sz w:val="24"/>
                <w:szCs w:val="24"/>
              </w:rPr>
              <w:t>Use the spelling app – here is the link – to play a spelling game</w:t>
            </w:r>
          </w:p>
          <w:p w14:paraId="3B256C2A" w14:textId="4A9FA2BD" w:rsidR="13DC2228" w:rsidRDefault="00767AE4" w:rsidP="457FFF30">
            <w:hyperlink r:id="rId6">
              <w:r w:rsidR="13DC2228" w:rsidRPr="457FFF30">
                <w:rPr>
                  <w:rStyle w:val="Hyperlink"/>
                  <w:rFonts w:ascii="Abadi" w:eastAsia="Abadi" w:hAnsi="Abadi" w:cs="Abadi"/>
                  <w:sz w:val="24"/>
                  <w:szCs w:val="24"/>
                </w:rPr>
                <w:t>Little Bird Spelling || Practise spelling Common Exception Words (ictgames.com)</w:t>
              </w:r>
            </w:hyperlink>
          </w:p>
          <w:p w14:paraId="47CD4171" w14:textId="1B389E8C" w:rsidR="13DC2228" w:rsidRDefault="13DC2228" w:rsidP="457FFF30">
            <w:pPr>
              <w:rPr>
                <w:rFonts w:ascii="Abadi" w:eastAsia="Abadi" w:hAnsi="Abadi" w:cs="Abadi"/>
                <w:sz w:val="24"/>
                <w:szCs w:val="24"/>
              </w:rPr>
            </w:pPr>
            <w:r w:rsidRPr="457FFF30">
              <w:rPr>
                <w:rFonts w:ascii="Abadi" w:eastAsia="Abadi" w:hAnsi="Abadi" w:cs="Abadi"/>
                <w:color w:val="4472C4" w:themeColor="accent1"/>
                <w:sz w:val="24"/>
                <w:szCs w:val="24"/>
              </w:rPr>
              <w:t>L</w:t>
            </w:r>
          </w:p>
        </w:tc>
        <w:tc>
          <w:tcPr>
            <w:tcW w:w="3488" w:type="dxa"/>
          </w:tcPr>
          <w:p w14:paraId="5A74DADD" w14:textId="0ACCFCB6" w:rsidR="13DC2228" w:rsidRDefault="13DC2228" w:rsidP="457FFF30">
            <w:pPr>
              <w:rPr>
                <w:rFonts w:ascii="Abadi" w:eastAsia="Abadi" w:hAnsi="Abadi" w:cs="Abadi"/>
                <w:sz w:val="28"/>
                <w:szCs w:val="28"/>
              </w:rPr>
            </w:pPr>
            <w:r w:rsidRPr="457FFF30">
              <w:rPr>
                <w:rFonts w:ascii="Abadi" w:eastAsia="Abadi" w:hAnsi="Abadi" w:cs="Abadi"/>
                <w:sz w:val="24"/>
                <w:szCs w:val="24"/>
              </w:rPr>
              <w:t>Take part in some cooking. Can you read the recipe and gather the ingredients? Can you measure any quantities? Take a photo of the finished food.</w:t>
            </w:r>
          </w:p>
          <w:p w14:paraId="597B3500" w14:textId="30F74602" w:rsidR="457FFF30" w:rsidRDefault="457FFF30" w:rsidP="457FFF30">
            <w:pPr>
              <w:rPr>
                <w:rFonts w:ascii="Abadi" w:eastAsia="Abadi" w:hAnsi="Abadi" w:cs="Abadi"/>
                <w:sz w:val="24"/>
                <w:szCs w:val="24"/>
              </w:rPr>
            </w:pPr>
          </w:p>
          <w:p w14:paraId="373B2681" w14:textId="0D4D65E5" w:rsidR="13DC2228" w:rsidRDefault="13DC2228" w:rsidP="457FFF30">
            <w:pPr>
              <w:rPr>
                <w:rFonts w:ascii="Abadi" w:eastAsia="Abadi" w:hAnsi="Abadi" w:cs="Abadi"/>
                <w:sz w:val="24"/>
                <w:szCs w:val="24"/>
              </w:rPr>
            </w:pPr>
            <w:r w:rsidRPr="457FFF30">
              <w:rPr>
                <w:rFonts w:ascii="Abadi" w:eastAsia="Abadi" w:hAnsi="Abadi" w:cs="Abadi"/>
                <w:color w:val="4472C4" w:themeColor="accent1"/>
                <w:sz w:val="24"/>
                <w:szCs w:val="24"/>
              </w:rPr>
              <w:t>L</w:t>
            </w:r>
            <w:r w:rsidRPr="457FFF30">
              <w:rPr>
                <w:rFonts w:ascii="Abadi" w:eastAsia="Abadi" w:hAnsi="Abadi" w:cs="Abadi"/>
                <w:sz w:val="24"/>
                <w:szCs w:val="24"/>
              </w:rPr>
              <w:t xml:space="preserve">  </w:t>
            </w:r>
            <w:r w:rsidRPr="457FFF30">
              <w:rPr>
                <w:rFonts w:ascii="Abadi" w:eastAsia="Abadi" w:hAnsi="Abadi" w:cs="Abadi"/>
                <w:color w:val="7030A0"/>
                <w:sz w:val="24"/>
                <w:szCs w:val="24"/>
              </w:rPr>
              <w:t>N</w:t>
            </w:r>
          </w:p>
        </w:tc>
      </w:tr>
      <w:tr w:rsidR="457FFF30" w14:paraId="00707C8B" w14:textId="77777777" w:rsidTr="457FFF30">
        <w:tc>
          <w:tcPr>
            <w:tcW w:w="3615" w:type="dxa"/>
          </w:tcPr>
          <w:p w14:paraId="243F517C" w14:textId="53C4F239" w:rsidR="13DC2228" w:rsidRDefault="13DC2228" w:rsidP="457FFF30">
            <w:pPr>
              <w:rPr>
                <w:rFonts w:ascii="Abadi" w:eastAsia="Abadi" w:hAnsi="Abadi" w:cs="Abadi"/>
                <w:sz w:val="24"/>
                <w:szCs w:val="24"/>
              </w:rPr>
            </w:pPr>
            <w:r w:rsidRPr="457FFF30">
              <w:rPr>
                <w:rFonts w:ascii="Abadi" w:eastAsia="Abadi" w:hAnsi="Abadi" w:cs="Abadi"/>
                <w:sz w:val="24"/>
                <w:szCs w:val="24"/>
              </w:rPr>
              <w:t>Complete at least one day of Joe Wicks’ PE activity (Mon, Weds Fri)</w:t>
            </w:r>
          </w:p>
          <w:p w14:paraId="3AB7C2FF" w14:textId="741DAAC0" w:rsidR="457FFF30" w:rsidRDefault="457FFF30" w:rsidP="457FFF30">
            <w:pPr>
              <w:rPr>
                <w:rFonts w:ascii="Abadi" w:eastAsia="Abadi" w:hAnsi="Abadi" w:cs="Abadi"/>
                <w:sz w:val="24"/>
                <w:szCs w:val="24"/>
              </w:rPr>
            </w:pPr>
          </w:p>
          <w:p w14:paraId="2FB882BF" w14:textId="5D267516" w:rsidR="13DC2228" w:rsidRDefault="13DC2228" w:rsidP="457FFF30">
            <w:pPr>
              <w:rPr>
                <w:rFonts w:ascii="Abadi" w:eastAsia="Abadi" w:hAnsi="Abadi" w:cs="Abadi"/>
                <w:color w:val="92D050"/>
                <w:sz w:val="24"/>
                <w:szCs w:val="24"/>
              </w:rPr>
            </w:pPr>
            <w:r w:rsidRPr="457FFF30">
              <w:rPr>
                <w:rFonts w:ascii="Abadi" w:eastAsia="Abadi" w:hAnsi="Abadi" w:cs="Abadi"/>
                <w:color w:val="92D050"/>
                <w:sz w:val="24"/>
                <w:szCs w:val="24"/>
              </w:rPr>
              <w:t>PE</w:t>
            </w:r>
          </w:p>
        </w:tc>
        <w:tc>
          <w:tcPr>
            <w:tcW w:w="3360" w:type="dxa"/>
          </w:tcPr>
          <w:p w14:paraId="246D1331" w14:textId="2F5AACAC" w:rsidR="13DC2228" w:rsidRDefault="13DC2228" w:rsidP="457FFF30">
            <w:pPr>
              <w:rPr>
                <w:rFonts w:ascii="Abadi" w:eastAsia="Abadi" w:hAnsi="Abadi" w:cs="Abadi"/>
                <w:sz w:val="28"/>
                <w:szCs w:val="28"/>
              </w:rPr>
            </w:pPr>
            <w:r w:rsidRPr="457FFF30">
              <w:rPr>
                <w:rFonts w:ascii="Abadi" w:eastAsia="Abadi" w:hAnsi="Abadi" w:cs="Abadi"/>
                <w:sz w:val="24"/>
                <w:szCs w:val="24"/>
              </w:rPr>
              <w:t>Practise your cutting skills by cutting carefully along the lines on the resource sheet.</w:t>
            </w:r>
          </w:p>
          <w:p w14:paraId="7874DFC7" w14:textId="1C7D1CF9" w:rsidR="13DC2228" w:rsidRDefault="13DC2228" w:rsidP="457FFF30">
            <w:pPr>
              <w:rPr>
                <w:rFonts w:ascii="Abadi" w:eastAsia="Abadi" w:hAnsi="Abadi" w:cs="Abadi"/>
                <w:sz w:val="20"/>
                <w:szCs w:val="20"/>
              </w:rPr>
            </w:pPr>
            <w:r w:rsidRPr="457FFF30">
              <w:rPr>
                <w:rFonts w:ascii="Abadi" w:eastAsia="Abadi" w:hAnsi="Abadi" w:cs="Abadi"/>
                <w:sz w:val="20"/>
                <w:szCs w:val="20"/>
              </w:rPr>
              <w:t>(Use the resource sheet below)</w:t>
            </w:r>
          </w:p>
          <w:p w14:paraId="50B5648C" w14:textId="4315E53A" w:rsidR="457FFF30" w:rsidRDefault="457FFF30" w:rsidP="457FFF30">
            <w:pPr>
              <w:rPr>
                <w:rFonts w:ascii="Abadi" w:eastAsia="Abadi" w:hAnsi="Abadi" w:cs="Abadi"/>
                <w:sz w:val="20"/>
                <w:szCs w:val="20"/>
              </w:rPr>
            </w:pPr>
          </w:p>
          <w:p w14:paraId="63DCD2B9" w14:textId="7827D2B2" w:rsidR="019CFAE9" w:rsidRDefault="019CFAE9" w:rsidP="457FFF30">
            <w:pPr>
              <w:rPr>
                <w:rFonts w:ascii="Abadi" w:eastAsia="Abadi" w:hAnsi="Abadi" w:cs="Abadi"/>
                <w:sz w:val="20"/>
                <w:szCs w:val="20"/>
              </w:rPr>
            </w:pPr>
            <w:r w:rsidRPr="457FFF30">
              <w:rPr>
                <w:rFonts w:ascii="Abadi" w:eastAsia="Abadi" w:hAnsi="Abadi" w:cs="Abadi"/>
                <w:color w:val="00B050"/>
                <w:sz w:val="20"/>
                <w:szCs w:val="20"/>
              </w:rPr>
              <w:t>FMS</w:t>
            </w:r>
          </w:p>
          <w:p w14:paraId="32023555" w14:textId="7119B524" w:rsidR="457FFF30" w:rsidRDefault="457FFF30" w:rsidP="457FFF30">
            <w:pPr>
              <w:rPr>
                <w:rFonts w:ascii="Abadi" w:eastAsia="Abadi" w:hAnsi="Abadi" w:cs="Abadi"/>
                <w:sz w:val="28"/>
                <w:szCs w:val="28"/>
              </w:rPr>
            </w:pPr>
          </w:p>
        </w:tc>
        <w:tc>
          <w:tcPr>
            <w:tcW w:w="3488" w:type="dxa"/>
          </w:tcPr>
          <w:p w14:paraId="5B7270B2" w14:textId="77777777" w:rsidR="002D45AF" w:rsidRDefault="002D45AF" w:rsidP="457FFF30">
            <w:pPr>
              <w:rPr>
                <w:rFonts w:ascii="Abadi" w:eastAsia="Abadi" w:hAnsi="Abadi" w:cs="Abadi"/>
                <w:sz w:val="24"/>
                <w:szCs w:val="24"/>
              </w:rPr>
            </w:pPr>
            <w:r>
              <w:rPr>
                <w:rFonts w:ascii="Abadi" w:eastAsia="Abadi" w:hAnsi="Abadi" w:cs="Abadi"/>
                <w:sz w:val="24"/>
                <w:szCs w:val="24"/>
              </w:rPr>
              <w:t>Comparing weights</w:t>
            </w:r>
          </w:p>
          <w:p w14:paraId="31AA305D" w14:textId="77777777" w:rsidR="002D45AF" w:rsidRDefault="002D45AF" w:rsidP="457FFF30">
            <w:pPr>
              <w:rPr>
                <w:rFonts w:ascii="Abadi" w:eastAsia="Abadi" w:hAnsi="Abadi" w:cs="Abadi"/>
                <w:sz w:val="24"/>
                <w:szCs w:val="24"/>
              </w:rPr>
            </w:pPr>
          </w:p>
          <w:p w14:paraId="340C6DAA" w14:textId="77777777" w:rsidR="46190D7F" w:rsidRDefault="002D45AF" w:rsidP="457FFF30">
            <w:pPr>
              <w:rPr>
                <w:rFonts w:ascii="Abadi" w:eastAsia="Abadi" w:hAnsi="Abadi" w:cs="Abadi"/>
                <w:sz w:val="24"/>
                <w:szCs w:val="24"/>
              </w:rPr>
            </w:pPr>
            <w:hyperlink r:id="rId7" w:history="1">
              <w:r>
                <w:rPr>
                  <w:rStyle w:val="Hyperlink"/>
                </w:rPr>
                <w:t>(500) Weight - Comparing Things - YouTube</w:t>
              </w:r>
            </w:hyperlink>
            <w:r>
              <w:rPr>
                <w:rFonts w:ascii="Abadi" w:eastAsia="Abadi" w:hAnsi="Abadi" w:cs="Abadi"/>
                <w:sz w:val="24"/>
                <w:szCs w:val="24"/>
              </w:rPr>
              <w:t xml:space="preserve"> </w:t>
            </w:r>
          </w:p>
          <w:p w14:paraId="5BD7EFBE" w14:textId="74A8180F" w:rsidR="002D45AF" w:rsidRPr="002D45AF" w:rsidRDefault="002D45AF" w:rsidP="457FFF30">
            <w:pPr>
              <w:rPr>
                <w:rFonts w:ascii="Abadi" w:eastAsia="Abadi" w:hAnsi="Abadi" w:cs="Abadi"/>
                <w:sz w:val="20"/>
                <w:szCs w:val="20"/>
              </w:rPr>
            </w:pPr>
            <w:r w:rsidRPr="002D45AF">
              <w:rPr>
                <w:rFonts w:ascii="Arial" w:hAnsi="Arial" w:cs="Arial"/>
                <w:color w:val="333333"/>
                <w:sz w:val="20"/>
                <w:szCs w:val="20"/>
                <w:shd w:val="clear" w:color="auto" w:fill="FFFFFF"/>
              </w:rPr>
              <w:t xml:space="preserve">Activity - </w:t>
            </w:r>
            <w:r w:rsidRPr="002D45AF">
              <w:rPr>
                <w:rFonts w:ascii="Arial" w:hAnsi="Arial" w:cs="Arial"/>
                <w:color w:val="333333"/>
                <w:sz w:val="20"/>
                <w:szCs w:val="20"/>
                <w:shd w:val="clear" w:color="auto" w:fill="FFFFFF"/>
              </w:rPr>
              <w:t>experiment with a range of scales, balance, kitchen, bathroom etc.</w:t>
            </w:r>
            <w:r w:rsidRPr="002D45AF">
              <w:rPr>
                <w:rFonts w:ascii="Arial" w:hAnsi="Arial" w:cs="Arial"/>
                <w:color w:val="333333"/>
                <w:sz w:val="20"/>
                <w:szCs w:val="20"/>
                <w:shd w:val="clear" w:color="auto" w:fill="FFFFFF"/>
              </w:rPr>
              <w:t xml:space="preserve"> </w:t>
            </w:r>
            <w:r w:rsidRPr="002D45AF">
              <w:rPr>
                <w:rFonts w:ascii="Arial" w:hAnsi="Arial" w:cs="Arial"/>
                <w:color w:val="333333"/>
                <w:sz w:val="20"/>
                <w:szCs w:val="20"/>
                <w:shd w:val="clear" w:color="auto" w:fill="FFFFFF"/>
              </w:rPr>
              <w:t>Talk about what happens with the scales. Why is that pan moving down? Etc. Adults introducing weight vocabulary</w:t>
            </w:r>
            <w:r w:rsidRPr="002D45AF">
              <w:rPr>
                <w:rFonts w:ascii="Arial" w:hAnsi="Arial" w:cs="Arial"/>
                <w:color w:val="333333"/>
                <w:sz w:val="20"/>
                <w:szCs w:val="20"/>
                <w:shd w:val="clear" w:color="auto" w:fill="FFFFFF"/>
              </w:rPr>
              <w:t xml:space="preserve">: </w:t>
            </w:r>
            <w:r w:rsidRPr="002D45AF">
              <w:rPr>
                <w:rFonts w:ascii="Arial" w:hAnsi="Arial" w:cs="Arial"/>
                <w:color w:val="333333"/>
                <w:sz w:val="20"/>
                <w:szCs w:val="20"/>
                <w:shd w:val="clear" w:color="auto" w:fill="FFFFFF"/>
              </w:rPr>
              <w:t xml:space="preserve">heavy, heavier, heaviest / light, lighter, lightest </w:t>
            </w:r>
            <w:proofErr w:type="spellStart"/>
            <w:r w:rsidRPr="002D45AF">
              <w:rPr>
                <w:rFonts w:ascii="Arial" w:hAnsi="Arial" w:cs="Arial"/>
                <w:color w:val="333333"/>
                <w:sz w:val="20"/>
                <w:szCs w:val="20"/>
                <w:shd w:val="clear" w:color="auto" w:fill="FFFFFF"/>
              </w:rPr>
              <w:t>etc</w:t>
            </w:r>
            <w:proofErr w:type="spellEnd"/>
          </w:p>
          <w:p w14:paraId="11E81119" w14:textId="061535D3" w:rsidR="002D45AF" w:rsidRDefault="002D45AF" w:rsidP="457FFF30">
            <w:pPr>
              <w:rPr>
                <w:rFonts w:ascii="Abadi" w:eastAsia="Abadi" w:hAnsi="Abadi" w:cs="Abadi"/>
                <w:color w:val="7030A0"/>
                <w:sz w:val="20"/>
                <w:szCs w:val="20"/>
              </w:rPr>
            </w:pPr>
            <w:r w:rsidRPr="002D45AF">
              <w:rPr>
                <w:rFonts w:ascii="Abadi" w:eastAsia="Abadi" w:hAnsi="Abadi" w:cs="Abadi"/>
                <w:color w:val="7030A0"/>
                <w:sz w:val="24"/>
                <w:szCs w:val="24"/>
              </w:rPr>
              <w:t>N</w:t>
            </w:r>
          </w:p>
        </w:tc>
        <w:tc>
          <w:tcPr>
            <w:tcW w:w="3488" w:type="dxa"/>
          </w:tcPr>
          <w:p w14:paraId="60B4DA94" w14:textId="3EA0E496" w:rsidR="342C979A" w:rsidRDefault="342C979A" w:rsidP="457FFF30">
            <w:pPr>
              <w:rPr>
                <w:rFonts w:ascii="Abadi" w:eastAsia="Abadi" w:hAnsi="Abadi" w:cs="Abadi"/>
                <w:sz w:val="24"/>
                <w:szCs w:val="24"/>
              </w:rPr>
            </w:pPr>
            <w:r w:rsidRPr="457FFF30">
              <w:rPr>
                <w:rFonts w:ascii="Abadi" w:eastAsia="Abadi" w:hAnsi="Abadi" w:cs="Abadi"/>
                <w:sz w:val="24"/>
                <w:szCs w:val="24"/>
              </w:rPr>
              <w:t>Complete at least one building challenge.</w:t>
            </w:r>
          </w:p>
          <w:p w14:paraId="5ADBB1BB" w14:textId="5BD52B83" w:rsidR="342C979A" w:rsidRDefault="342C979A" w:rsidP="457FFF30">
            <w:pPr>
              <w:rPr>
                <w:rFonts w:ascii="Abadi" w:eastAsia="Abadi" w:hAnsi="Abadi" w:cs="Abadi"/>
                <w:sz w:val="20"/>
                <w:szCs w:val="20"/>
              </w:rPr>
            </w:pPr>
            <w:r w:rsidRPr="457FFF30">
              <w:rPr>
                <w:rFonts w:ascii="Abadi" w:eastAsia="Abadi" w:hAnsi="Abadi" w:cs="Abadi"/>
                <w:sz w:val="20"/>
                <w:szCs w:val="20"/>
              </w:rPr>
              <w:t>(Use the resource sheet below)</w:t>
            </w:r>
          </w:p>
          <w:p w14:paraId="47AFB096" w14:textId="7C17CCED" w:rsidR="457FFF30" w:rsidRDefault="457FFF30" w:rsidP="457FFF30">
            <w:pPr>
              <w:rPr>
                <w:rFonts w:ascii="Abadi" w:eastAsia="Abadi" w:hAnsi="Abadi" w:cs="Abadi"/>
                <w:sz w:val="20"/>
                <w:szCs w:val="20"/>
              </w:rPr>
            </w:pPr>
          </w:p>
          <w:p w14:paraId="75DF8DAC" w14:textId="4580B5F9" w:rsidR="09B89304" w:rsidRDefault="09B89304" w:rsidP="457FFF30">
            <w:pPr>
              <w:rPr>
                <w:rFonts w:ascii="Abadi" w:eastAsia="Abadi" w:hAnsi="Abadi" w:cs="Abadi"/>
                <w:color w:val="4472C4" w:themeColor="accent1"/>
                <w:sz w:val="20"/>
                <w:szCs w:val="20"/>
              </w:rPr>
            </w:pPr>
            <w:r w:rsidRPr="457FFF30">
              <w:rPr>
                <w:rFonts w:ascii="Abadi" w:eastAsia="Abadi" w:hAnsi="Abadi" w:cs="Abadi"/>
                <w:color w:val="00B050"/>
                <w:sz w:val="20"/>
                <w:szCs w:val="20"/>
              </w:rPr>
              <w:t>FMS</w:t>
            </w:r>
            <w:r w:rsidRPr="457FFF30">
              <w:rPr>
                <w:rFonts w:ascii="Abadi" w:eastAsia="Abadi" w:hAnsi="Abadi" w:cs="Abadi"/>
                <w:sz w:val="20"/>
                <w:szCs w:val="20"/>
              </w:rPr>
              <w:t xml:space="preserve"> </w:t>
            </w:r>
            <w:r w:rsidRPr="457FFF30">
              <w:rPr>
                <w:rFonts w:ascii="Abadi" w:eastAsia="Abadi" w:hAnsi="Abadi" w:cs="Abadi"/>
                <w:color w:val="4472C4" w:themeColor="accent1"/>
                <w:sz w:val="20"/>
                <w:szCs w:val="20"/>
              </w:rPr>
              <w:t xml:space="preserve"> L</w:t>
            </w:r>
          </w:p>
        </w:tc>
      </w:tr>
      <w:tr w:rsidR="457FFF30" w14:paraId="52CCD5B9" w14:textId="77777777" w:rsidTr="457FFF30">
        <w:tc>
          <w:tcPr>
            <w:tcW w:w="3615" w:type="dxa"/>
          </w:tcPr>
          <w:p w14:paraId="44985F86" w14:textId="697B87BF" w:rsidR="3475E738" w:rsidRDefault="3475E738" w:rsidP="457FFF30">
            <w:pPr>
              <w:rPr>
                <w:rFonts w:ascii="Abadi" w:eastAsia="Abadi" w:hAnsi="Abadi" w:cs="Abadi"/>
                <w:sz w:val="24"/>
                <w:szCs w:val="24"/>
              </w:rPr>
            </w:pPr>
            <w:r w:rsidRPr="457FFF30">
              <w:rPr>
                <w:rFonts w:ascii="Abadi" w:eastAsia="Abadi" w:hAnsi="Abadi" w:cs="Abadi"/>
                <w:sz w:val="24"/>
                <w:szCs w:val="24"/>
              </w:rPr>
              <w:t xml:space="preserve">Grow something. Like on the sheet, you could use a bean, but another seed will do. </w:t>
            </w:r>
            <w:r w:rsidR="002D45AF">
              <w:rPr>
                <w:rFonts w:ascii="Abadi" w:eastAsia="Abadi" w:hAnsi="Abadi" w:cs="Abadi"/>
                <w:sz w:val="24"/>
                <w:szCs w:val="24"/>
              </w:rPr>
              <w:t>Don’t forget to keep it watered! Now observe your plant and talk about how it’s changing. Does it have any leaves or roots yet?</w:t>
            </w:r>
          </w:p>
          <w:p w14:paraId="333003AE" w14:textId="4A96974D" w:rsidR="3475E738" w:rsidRDefault="3475E738" w:rsidP="457FFF30">
            <w:pPr>
              <w:rPr>
                <w:rFonts w:ascii="Abadi" w:eastAsia="Abadi" w:hAnsi="Abadi" w:cs="Abadi"/>
                <w:sz w:val="20"/>
                <w:szCs w:val="20"/>
              </w:rPr>
            </w:pPr>
            <w:r w:rsidRPr="457FFF30">
              <w:rPr>
                <w:rFonts w:ascii="Abadi" w:eastAsia="Abadi" w:hAnsi="Abadi" w:cs="Abadi"/>
                <w:sz w:val="20"/>
                <w:szCs w:val="20"/>
              </w:rPr>
              <w:t>(Use the resource sheet below)</w:t>
            </w:r>
            <w:r w:rsidR="00767AE4">
              <w:rPr>
                <w:rFonts w:ascii="Abadi" w:eastAsia="Abadi" w:hAnsi="Abadi" w:cs="Abadi"/>
                <w:sz w:val="20"/>
                <w:szCs w:val="20"/>
              </w:rPr>
              <w:t xml:space="preserve">  </w:t>
            </w:r>
            <w:r w:rsidR="00767AE4" w:rsidRPr="457FFF30">
              <w:rPr>
                <w:rFonts w:ascii="Abadi" w:eastAsia="Abadi" w:hAnsi="Abadi" w:cs="Abadi"/>
                <w:color w:val="808080" w:themeColor="background1" w:themeShade="80"/>
                <w:sz w:val="20"/>
                <w:szCs w:val="20"/>
              </w:rPr>
              <w:t>S</w:t>
            </w:r>
          </w:p>
        </w:tc>
        <w:tc>
          <w:tcPr>
            <w:tcW w:w="3360" w:type="dxa"/>
          </w:tcPr>
          <w:p w14:paraId="4313AABD" w14:textId="7D9140FB" w:rsidR="002D45AF" w:rsidRDefault="002D45AF" w:rsidP="457FFF30">
            <w:pPr>
              <w:rPr>
                <w:rFonts w:ascii="Abadi" w:eastAsia="Abadi" w:hAnsi="Abadi" w:cs="Abadi"/>
                <w:color w:val="FF0000"/>
                <w:sz w:val="24"/>
                <w:szCs w:val="24"/>
              </w:rPr>
            </w:pPr>
            <w:r>
              <w:rPr>
                <w:rFonts w:ascii="Abadi" w:eastAsia="Abadi" w:hAnsi="Abadi" w:cs="Abadi"/>
                <w:color w:val="FF0000"/>
                <w:sz w:val="24"/>
                <w:szCs w:val="24"/>
              </w:rPr>
              <w:t>Make a model of a chameleon</w:t>
            </w:r>
          </w:p>
          <w:p w14:paraId="4876E16F" w14:textId="77777777" w:rsidR="002D45AF" w:rsidRDefault="002D45AF" w:rsidP="457FFF30">
            <w:pPr>
              <w:rPr>
                <w:rFonts w:ascii="Abadi" w:eastAsia="Abadi" w:hAnsi="Abadi" w:cs="Abadi"/>
                <w:color w:val="FF0000"/>
                <w:sz w:val="24"/>
                <w:szCs w:val="24"/>
              </w:rPr>
            </w:pPr>
          </w:p>
          <w:p w14:paraId="5B54AC92" w14:textId="0207C830" w:rsidR="002D45AF" w:rsidRDefault="002D45AF" w:rsidP="457FFF30">
            <w:pPr>
              <w:rPr>
                <w:rFonts w:ascii="Abadi" w:eastAsia="Abadi" w:hAnsi="Abadi" w:cs="Abadi"/>
                <w:color w:val="FF0000"/>
                <w:sz w:val="24"/>
                <w:szCs w:val="24"/>
              </w:rPr>
            </w:pPr>
            <w:hyperlink r:id="rId8" w:history="1">
              <w:r w:rsidRPr="002D45AF">
                <w:rPr>
                  <w:color w:val="0000FF"/>
                  <w:u w:val="single"/>
                </w:rPr>
                <w:t>(500) SIMPLE DIY FOR KIDS Chameleon with moving tongue - YouTube</w:t>
              </w:r>
            </w:hyperlink>
          </w:p>
          <w:p w14:paraId="6489F444" w14:textId="77777777" w:rsidR="002D45AF" w:rsidRDefault="002D45AF" w:rsidP="457FFF30">
            <w:pPr>
              <w:rPr>
                <w:rFonts w:ascii="Abadi" w:eastAsia="Abadi" w:hAnsi="Abadi" w:cs="Abadi"/>
                <w:color w:val="FF0000"/>
                <w:sz w:val="24"/>
                <w:szCs w:val="24"/>
              </w:rPr>
            </w:pPr>
          </w:p>
          <w:p w14:paraId="1B6CCC37" w14:textId="77777777" w:rsidR="002D45AF" w:rsidRDefault="002D45AF" w:rsidP="457FFF30">
            <w:pPr>
              <w:rPr>
                <w:rFonts w:ascii="Abadi" w:eastAsia="Abadi" w:hAnsi="Abadi" w:cs="Abadi"/>
                <w:color w:val="FF0000"/>
                <w:sz w:val="24"/>
                <w:szCs w:val="24"/>
              </w:rPr>
            </w:pPr>
          </w:p>
          <w:p w14:paraId="6904C660" w14:textId="7CD11EA3" w:rsidR="3475E738" w:rsidRDefault="3475E738" w:rsidP="457FFF30">
            <w:pPr>
              <w:rPr>
                <w:rFonts w:ascii="Abadi" w:eastAsia="Abadi" w:hAnsi="Abadi" w:cs="Abadi"/>
                <w:sz w:val="24"/>
                <w:szCs w:val="24"/>
              </w:rPr>
            </w:pPr>
            <w:r w:rsidRPr="457FFF30">
              <w:rPr>
                <w:rFonts w:ascii="Abadi" w:eastAsia="Abadi" w:hAnsi="Abadi" w:cs="Abadi"/>
                <w:color w:val="FF0000"/>
                <w:sz w:val="24"/>
                <w:szCs w:val="24"/>
              </w:rPr>
              <w:t>A</w:t>
            </w:r>
            <w:r w:rsidR="002D45AF">
              <w:rPr>
                <w:rFonts w:ascii="Abadi" w:eastAsia="Abadi" w:hAnsi="Abadi" w:cs="Abadi"/>
                <w:color w:val="FF0000"/>
                <w:sz w:val="24"/>
                <w:szCs w:val="24"/>
              </w:rPr>
              <w:t>/DT</w:t>
            </w:r>
          </w:p>
        </w:tc>
        <w:tc>
          <w:tcPr>
            <w:tcW w:w="3488" w:type="dxa"/>
          </w:tcPr>
          <w:p w14:paraId="25E5761F" w14:textId="0B58A50F" w:rsidR="457FFF30" w:rsidRPr="00767AE4" w:rsidRDefault="00767AE4" w:rsidP="457FFF30">
            <w:pPr>
              <w:rPr>
                <w:rFonts w:ascii="Abadi" w:eastAsia="Abadi" w:hAnsi="Abadi" w:cs="Abadi"/>
              </w:rPr>
            </w:pPr>
            <w:r w:rsidRPr="00767AE4">
              <w:rPr>
                <w:rFonts w:ascii="Abadi" w:eastAsia="Abadi" w:hAnsi="Abadi" w:cs="Abadi"/>
              </w:rPr>
              <w:t>Complete the sheet to show an understanding of heavier/lighter</w:t>
            </w:r>
          </w:p>
          <w:p w14:paraId="62C0DF47" w14:textId="77777777" w:rsidR="00767AE4" w:rsidRDefault="00767AE4" w:rsidP="457FFF30">
            <w:pPr>
              <w:rPr>
                <w:rFonts w:ascii="Abadi" w:eastAsia="Abadi" w:hAnsi="Abadi" w:cs="Abadi"/>
                <w:sz w:val="20"/>
                <w:szCs w:val="20"/>
              </w:rPr>
            </w:pPr>
          </w:p>
          <w:p w14:paraId="4152D5BC" w14:textId="6CAE954E" w:rsidR="00767AE4" w:rsidRDefault="00767AE4" w:rsidP="457FFF30">
            <w:pPr>
              <w:rPr>
                <w:rFonts w:ascii="Abadi" w:eastAsia="Abadi" w:hAnsi="Abadi" w:cs="Abadi"/>
                <w:sz w:val="20"/>
                <w:szCs w:val="20"/>
              </w:rPr>
            </w:pPr>
            <w:r>
              <w:rPr>
                <w:rFonts w:ascii="Abadi" w:eastAsia="Abadi" w:hAnsi="Abadi" w:cs="Abadi"/>
                <w:sz w:val="20"/>
                <w:szCs w:val="20"/>
              </w:rPr>
              <w:t>See resource below</w:t>
            </w:r>
          </w:p>
          <w:p w14:paraId="386F924D" w14:textId="77777777" w:rsidR="00767AE4" w:rsidRDefault="00767AE4" w:rsidP="457FFF30">
            <w:pPr>
              <w:rPr>
                <w:rFonts w:ascii="Abadi" w:eastAsia="Abadi" w:hAnsi="Abadi" w:cs="Abadi"/>
                <w:color w:val="7030A0"/>
                <w:sz w:val="20"/>
                <w:szCs w:val="20"/>
              </w:rPr>
            </w:pPr>
          </w:p>
          <w:p w14:paraId="2B4C5397" w14:textId="77777777" w:rsidR="00767AE4" w:rsidRDefault="00767AE4" w:rsidP="457FFF30">
            <w:pPr>
              <w:rPr>
                <w:rFonts w:ascii="Abadi" w:eastAsia="Abadi" w:hAnsi="Abadi" w:cs="Abadi"/>
                <w:color w:val="7030A0"/>
                <w:sz w:val="20"/>
                <w:szCs w:val="20"/>
              </w:rPr>
            </w:pPr>
          </w:p>
          <w:p w14:paraId="2A2F8380" w14:textId="77777777" w:rsidR="00767AE4" w:rsidRDefault="00767AE4" w:rsidP="457FFF30">
            <w:pPr>
              <w:rPr>
                <w:rFonts w:ascii="Abadi" w:eastAsia="Abadi" w:hAnsi="Abadi" w:cs="Abadi"/>
                <w:color w:val="7030A0"/>
                <w:sz w:val="20"/>
                <w:szCs w:val="20"/>
              </w:rPr>
            </w:pPr>
            <w:bookmarkStart w:id="0" w:name="_GoBack"/>
            <w:bookmarkEnd w:id="0"/>
          </w:p>
          <w:p w14:paraId="7BD48F73" w14:textId="77777777" w:rsidR="00767AE4" w:rsidRDefault="00767AE4" w:rsidP="457FFF30">
            <w:pPr>
              <w:rPr>
                <w:rFonts w:ascii="Abadi" w:eastAsia="Abadi" w:hAnsi="Abadi" w:cs="Abadi"/>
                <w:color w:val="7030A0"/>
                <w:sz w:val="20"/>
                <w:szCs w:val="20"/>
              </w:rPr>
            </w:pPr>
          </w:p>
          <w:p w14:paraId="67C38A7C" w14:textId="00A2CF38" w:rsidR="457FFF30" w:rsidRPr="00767AE4" w:rsidRDefault="1668A83D" w:rsidP="457FFF30">
            <w:pPr>
              <w:rPr>
                <w:rFonts w:ascii="Abadi" w:eastAsia="Abadi" w:hAnsi="Abadi" w:cs="Abadi"/>
                <w:color w:val="7030A0"/>
                <w:sz w:val="20"/>
                <w:szCs w:val="20"/>
              </w:rPr>
            </w:pPr>
            <w:r w:rsidRPr="457FFF30">
              <w:rPr>
                <w:rFonts w:ascii="Abadi" w:eastAsia="Abadi" w:hAnsi="Abadi" w:cs="Abadi"/>
                <w:color w:val="7030A0"/>
                <w:sz w:val="20"/>
                <w:szCs w:val="20"/>
              </w:rPr>
              <w:t>N</w:t>
            </w:r>
          </w:p>
        </w:tc>
        <w:tc>
          <w:tcPr>
            <w:tcW w:w="3488" w:type="dxa"/>
          </w:tcPr>
          <w:p w14:paraId="3CD917B5" w14:textId="5B386D0D" w:rsidR="457FFF30" w:rsidRDefault="00767AE4" w:rsidP="457FFF30">
            <w:pPr>
              <w:rPr>
                <w:rFonts w:ascii="Abadi" w:eastAsia="Abadi" w:hAnsi="Abadi" w:cs="Abadi"/>
                <w:sz w:val="24"/>
                <w:szCs w:val="24"/>
              </w:rPr>
            </w:pPr>
            <w:r>
              <w:rPr>
                <w:rFonts w:ascii="Abadi" w:eastAsia="Abadi" w:hAnsi="Abadi" w:cs="Abadi"/>
                <w:sz w:val="24"/>
                <w:szCs w:val="24"/>
              </w:rPr>
              <w:t>Listen to the Eric Carle story of the Mixed up Chameleon</w:t>
            </w:r>
          </w:p>
          <w:p w14:paraId="1EBC61D1" w14:textId="1FF295F5" w:rsidR="00767AE4" w:rsidRDefault="00767AE4" w:rsidP="457FFF30">
            <w:pPr>
              <w:rPr>
                <w:rFonts w:ascii="Abadi" w:eastAsia="Abadi" w:hAnsi="Abadi" w:cs="Abadi"/>
                <w:sz w:val="24"/>
                <w:szCs w:val="24"/>
              </w:rPr>
            </w:pPr>
            <w:hyperlink r:id="rId9" w:history="1">
              <w:r>
                <w:rPr>
                  <w:rStyle w:val="Hyperlink"/>
                </w:rPr>
                <w:t>(500) The Mixed-Up Chameleon (The Very Hungry Caterpillar &amp; Other Stories) - YouTube</w:t>
              </w:r>
            </w:hyperlink>
          </w:p>
          <w:p w14:paraId="7B0C653A" w14:textId="77777777" w:rsidR="00767AE4" w:rsidRDefault="00767AE4" w:rsidP="457FFF30">
            <w:pPr>
              <w:rPr>
                <w:rFonts w:ascii="Abadi" w:eastAsia="Abadi" w:hAnsi="Abadi" w:cs="Abadi"/>
                <w:color w:val="4472C4" w:themeColor="accent1"/>
                <w:sz w:val="24"/>
                <w:szCs w:val="24"/>
              </w:rPr>
            </w:pPr>
          </w:p>
          <w:p w14:paraId="259464D2" w14:textId="77777777" w:rsidR="00767AE4" w:rsidRDefault="00767AE4" w:rsidP="457FFF30">
            <w:pPr>
              <w:rPr>
                <w:rFonts w:ascii="Abadi" w:eastAsia="Abadi" w:hAnsi="Abadi" w:cs="Abadi"/>
                <w:color w:val="4472C4" w:themeColor="accent1"/>
                <w:sz w:val="24"/>
                <w:szCs w:val="24"/>
              </w:rPr>
            </w:pPr>
          </w:p>
          <w:p w14:paraId="1DB1E427" w14:textId="2BB337B8" w:rsidR="1668A83D" w:rsidRDefault="1668A83D" w:rsidP="457FFF30">
            <w:pPr>
              <w:rPr>
                <w:rFonts w:ascii="Abadi" w:eastAsia="Abadi" w:hAnsi="Abadi" w:cs="Abadi"/>
                <w:color w:val="4472C4" w:themeColor="accent1"/>
                <w:sz w:val="24"/>
                <w:szCs w:val="24"/>
              </w:rPr>
            </w:pPr>
            <w:r w:rsidRPr="457FFF30">
              <w:rPr>
                <w:rFonts w:ascii="Abadi" w:eastAsia="Abadi" w:hAnsi="Abadi" w:cs="Abadi"/>
                <w:color w:val="4472C4" w:themeColor="accent1"/>
                <w:sz w:val="24"/>
                <w:szCs w:val="24"/>
              </w:rPr>
              <w:t>L</w:t>
            </w:r>
          </w:p>
        </w:tc>
      </w:tr>
    </w:tbl>
    <w:p w14:paraId="5E5787A5" w14:textId="1C4294CA" w:rsidR="00A915B8" w:rsidRDefault="00A915B8" w:rsidP="457FFF30"/>
    <w:sectPr w:rsidR="00A915B8">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D5BBB"/>
    <w:rsid w:val="002D45AF"/>
    <w:rsid w:val="007255BC"/>
    <w:rsid w:val="00767AE4"/>
    <w:rsid w:val="00A915B8"/>
    <w:rsid w:val="00EB1079"/>
    <w:rsid w:val="019CFAE9"/>
    <w:rsid w:val="0393E641"/>
    <w:rsid w:val="0443E135"/>
    <w:rsid w:val="054943A6"/>
    <w:rsid w:val="09B89304"/>
    <w:rsid w:val="0B0337F9"/>
    <w:rsid w:val="13DC2228"/>
    <w:rsid w:val="1668A83D"/>
    <w:rsid w:val="17787D64"/>
    <w:rsid w:val="1B54373E"/>
    <w:rsid w:val="1BA3E119"/>
    <w:rsid w:val="1BC56E06"/>
    <w:rsid w:val="1D001E87"/>
    <w:rsid w:val="22BAFE35"/>
    <w:rsid w:val="22FF5DAC"/>
    <w:rsid w:val="232C5B2E"/>
    <w:rsid w:val="2A730582"/>
    <w:rsid w:val="2E499837"/>
    <w:rsid w:val="30AD5BBB"/>
    <w:rsid w:val="30D66904"/>
    <w:rsid w:val="336D1E9A"/>
    <w:rsid w:val="342C979A"/>
    <w:rsid w:val="3475E738"/>
    <w:rsid w:val="3838D603"/>
    <w:rsid w:val="392F27B1"/>
    <w:rsid w:val="3DDEF436"/>
    <w:rsid w:val="457FFF30"/>
    <w:rsid w:val="46190D7F"/>
    <w:rsid w:val="4B9F5D4A"/>
    <w:rsid w:val="4DFD0586"/>
    <w:rsid w:val="50D32265"/>
    <w:rsid w:val="51805AD2"/>
    <w:rsid w:val="56BFCC19"/>
    <w:rsid w:val="5C732A0F"/>
    <w:rsid w:val="655D056A"/>
    <w:rsid w:val="6614BA18"/>
    <w:rsid w:val="66968C65"/>
    <w:rsid w:val="67B08A79"/>
    <w:rsid w:val="6894A62C"/>
    <w:rsid w:val="68FC459A"/>
    <w:rsid w:val="6B3DEA0F"/>
    <w:rsid w:val="6C1ABDFF"/>
    <w:rsid w:val="6CF96FF6"/>
    <w:rsid w:val="706B9752"/>
    <w:rsid w:val="768A90C5"/>
    <w:rsid w:val="796A6C2A"/>
    <w:rsid w:val="79952B24"/>
    <w:rsid w:val="7D65AA34"/>
    <w:rsid w:val="7D88B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5BBB"/>
  <w15:chartTrackingRefBased/>
  <w15:docId w15:val="{74968682-47C8-403D-9030-771917884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eUhJFXTPbk" TargetMode="External"/><Relationship Id="rId3" Type="http://schemas.openxmlformats.org/officeDocument/2006/relationships/webSettings" Target="webSettings.xml"/><Relationship Id="rId7" Type="http://schemas.openxmlformats.org/officeDocument/2006/relationships/hyperlink" Target="https://www.youtube.com/watch?v=cgmcEIJ566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ctgames.com/littleBirdSpelling/" TargetMode="External"/><Relationship Id="rId11" Type="http://schemas.openxmlformats.org/officeDocument/2006/relationships/theme" Target="theme/theme1.xml"/><Relationship Id="rId5" Type="http://schemas.openxmlformats.org/officeDocument/2006/relationships/hyperlink" Target="https://www.busythings.co.uk/play/" TargetMode="External"/><Relationship Id="rId10" Type="http://schemas.openxmlformats.org/officeDocument/2006/relationships/fontTable" Target="fontTable.xml"/><Relationship Id="rId4" Type="http://schemas.openxmlformats.org/officeDocument/2006/relationships/hyperlink" Target="https://www.busythings.co.uk/" TargetMode="External"/><Relationship Id="rId9" Type="http://schemas.openxmlformats.org/officeDocument/2006/relationships/hyperlink" Target="https://www.youtube.com/watch?v=FrmZeXf7S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C Nicholls</cp:lastModifiedBy>
  <cp:revision>3</cp:revision>
  <dcterms:created xsi:type="dcterms:W3CDTF">2021-01-14T17:12:00Z</dcterms:created>
  <dcterms:modified xsi:type="dcterms:W3CDTF">2021-02-01T11:24:00Z</dcterms:modified>
</cp:coreProperties>
</file>